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E2B" w:rsidRDefault="00C67CB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5D7E2B" w:rsidRDefault="005D7E2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5D7E2B" w:rsidRDefault="005D7E2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5D7E2B" w:rsidRDefault="005D7E2B">
      <w:pPr>
        <w:rPr>
          <w:rFonts w:asciiTheme="minorEastAsia" w:hAnsiTheme="minorEastAsia" w:cstheme="minorEastAsia"/>
          <w:sz w:val="44"/>
          <w:szCs w:val="44"/>
        </w:rPr>
      </w:pPr>
    </w:p>
    <w:p w:rsidR="005D7E2B" w:rsidRDefault="00C67CBE">
      <w:pPr>
        <w:jc w:val="center"/>
        <w:rPr>
          <w:rFonts w:ascii="宋体" w:eastAsia="宋体" w:hAnsi="宋体" w:cs="宋体"/>
          <w:sz w:val="36"/>
          <w:szCs w:val="36"/>
          <w:shd w:val="clear" w:color="auto" w:fill="FFFFFF"/>
        </w:rPr>
      </w:pPr>
      <w:r>
        <w:rPr>
          <w:rFonts w:asciiTheme="minorEastAsia" w:hAnsiTheme="minorEastAsia" w:cstheme="minorEastAsia" w:hint="eastAsia"/>
          <w:sz w:val="44"/>
          <w:szCs w:val="44"/>
        </w:rPr>
        <w:t>中小学教育惩戒规则（试行）</w:t>
      </w:r>
    </w:p>
    <w:p w:rsidR="005D7E2B" w:rsidRDefault="00C67CBE">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967B3A" w:rsidRPr="00967B3A">
        <w:rPr>
          <w:rFonts w:ascii="楷体_GB2312" w:eastAsia="楷体_GB2312" w:hAnsi="楷体_GB2312" w:cs="楷体_GB2312" w:hint="eastAsia"/>
          <w:color w:val="333333"/>
          <w:sz w:val="32"/>
          <w:szCs w:val="32"/>
          <w:shd w:val="clear" w:color="auto" w:fill="FFFFFF"/>
        </w:rPr>
        <w:t>2020年12月23日中华人民共和国教育部令第49号公布</w:t>
      </w:r>
      <w:bookmarkStart w:id="0" w:name="_GoBack"/>
      <w:r w:rsidR="00967B3A" w:rsidRPr="00967B3A">
        <w:rPr>
          <w:rFonts w:ascii="楷体_GB2312" w:eastAsia="楷体_GB2312" w:hAnsi="楷体_GB2312" w:cs="楷体_GB2312" w:hint="eastAsia"/>
          <w:color w:val="333333"/>
          <w:sz w:val="32"/>
          <w:szCs w:val="32"/>
          <w:shd w:val="clear" w:color="auto" w:fill="FFFFFF"/>
        </w:rPr>
        <w:t xml:space="preserve">  </w:t>
      </w:r>
      <w:bookmarkEnd w:id="0"/>
      <w:r w:rsidR="00967B3A" w:rsidRPr="00967B3A">
        <w:rPr>
          <w:rFonts w:ascii="楷体_GB2312" w:eastAsia="楷体_GB2312" w:hAnsi="楷体_GB2312" w:cs="楷体_GB2312" w:hint="eastAsia"/>
          <w:color w:val="333333"/>
          <w:sz w:val="32"/>
          <w:szCs w:val="32"/>
          <w:shd w:val="clear" w:color="auto" w:fill="FFFFFF"/>
        </w:rPr>
        <w:t>自2021年3月1日起施行</w:t>
      </w:r>
      <w:r>
        <w:rPr>
          <w:rFonts w:ascii="楷体_GB2312" w:eastAsia="楷体_GB2312" w:hAnsi="楷体_GB2312" w:cs="楷体_GB2312" w:hint="eastAsia"/>
          <w:color w:val="333333"/>
          <w:sz w:val="32"/>
          <w:szCs w:val="32"/>
          <w:shd w:val="clear" w:color="auto" w:fill="FFFFFF"/>
        </w:rPr>
        <w:t>)</w:t>
      </w:r>
    </w:p>
    <w:p w:rsidR="005D7E2B" w:rsidRDefault="005D7E2B">
      <w:pPr>
        <w:rPr>
          <w:rFonts w:ascii="仿宋_GB2312" w:eastAsia="仿宋_GB2312" w:hAnsi="仿宋_GB2312" w:cs="仿宋_GB2312"/>
          <w:color w:val="333333"/>
          <w:sz w:val="32"/>
          <w:szCs w:val="32"/>
          <w:shd w:val="clear" w:color="auto" w:fill="FFFFFF"/>
        </w:rPr>
      </w:pP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为落实立德树人根本任务，保障和规范学校、教师依法履行教育教学和管理职责，保护学生合法权益，促进学生健康成长、全面发展，根据教育法、教师法、未成年人保护法、预防未成年人犯罪法等法律法规和国家有关规定，制定本规则。</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普通中小学校、中等职业学校（以下称学校）及其教师在教育教学和管理过程中对学生实施教育惩戒，适用本规则。</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本规则所称教育惩戒，是指学校、教师基于教育目的，对违规违纪学生进行管理、训导或者以规定方式予以矫治，促使学生引以为戒、认识和改正错误的教育行为。</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学校、教师应当遵循教育规律，依法履行职责，通过积极管教和教育惩戒的实施，及时纠正学生错误言行，培养学生的规则意识、责任意识。</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教育行政部门应当支持、指导、监督学校及其教师依法依规</w:t>
      </w:r>
      <w:r>
        <w:rPr>
          <w:rFonts w:ascii="仿宋_GB2312" w:eastAsia="仿宋_GB2312" w:hAnsi="仿宋_GB2312" w:cs="仿宋_GB2312" w:hint="eastAsia"/>
          <w:color w:val="333333"/>
          <w:sz w:val="32"/>
          <w:szCs w:val="32"/>
          <w:shd w:val="clear" w:color="auto" w:fill="FFFFFF"/>
        </w:rPr>
        <w:lastRenderedPageBreak/>
        <w:t>实施教育惩戒。</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实施教育惩戒应当符合教育规律，注重育人</w:t>
      </w:r>
      <w:r>
        <w:rPr>
          <w:rFonts w:ascii="仿宋_GB2312" w:eastAsia="仿宋_GB2312" w:hAnsi="仿宋_GB2312" w:cs="仿宋_GB2312" w:hint="eastAsia"/>
          <w:color w:val="333333"/>
          <w:sz w:val="32"/>
          <w:szCs w:val="32"/>
          <w:shd w:val="clear" w:color="auto" w:fill="FFFFFF"/>
        </w:rPr>
        <w:t>效果；遵循法治原则，做到客观公正；选择适当措施，与学生过错程度相适应。</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学校应当结合本校学生特点，依法制定、完善校规校纪，明确学生行为规范，健全实施教育惩戒的具体情形和规则。</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制定校规校纪，应当广泛征求教职工、学生和学生父母或者其他监护人（以下称家长）的意见；有条件的，可以组织有学生、家长及有关方面代表参加的听证。校规校纪应当提交家长委员会、教职工代表大会讨论，经校长办公会议审议通过后施行，并报主管教育部门备案。</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教师可以组织学生、家长以民主讨论形式共同制定班规或者班级公约，报学校备案后施行。</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学校应当利用入学教育、班会以及其他适当方式，向学生和家长宣传讲解校规校纪。未经公布的校规校纪不得施行。</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学校可以根据情况建立校规校纪执行委员会等组织机构，吸收教师、学生及家长、社会有关方面代表参加，负责确定可适用的教育惩戒措施，监督教育惩戒的实施，开展相关宣传教育等。</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第七条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学生有下列情形之一，学校及其教师应当予以制止</w:t>
      </w:r>
      <w:r>
        <w:rPr>
          <w:rFonts w:ascii="仿宋_GB2312" w:eastAsia="仿宋_GB2312" w:hAnsi="仿宋_GB2312" w:cs="仿宋_GB2312" w:hint="eastAsia"/>
          <w:color w:val="333333"/>
          <w:sz w:val="32"/>
          <w:szCs w:val="32"/>
          <w:shd w:val="clear" w:color="auto" w:fill="FFFFFF"/>
        </w:rPr>
        <w:lastRenderedPageBreak/>
        <w:t>并进行批评教育，确有必要的，可以实施教育惩戒：</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（一）故意不完成教学任务要求或者不服从教育、管理的；</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（二）扰乱课堂秩序、学校教育教学秩序的；</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（三）吸烟、饮酒，或者言行失</w:t>
      </w:r>
      <w:proofErr w:type="gramStart"/>
      <w:r>
        <w:rPr>
          <w:rFonts w:ascii="仿宋_GB2312" w:eastAsia="仿宋_GB2312" w:hAnsi="仿宋_GB2312" w:cs="仿宋_GB2312" w:hint="eastAsia"/>
          <w:color w:val="333333"/>
          <w:sz w:val="32"/>
          <w:szCs w:val="32"/>
          <w:shd w:val="clear" w:color="auto" w:fill="FFFFFF"/>
        </w:rPr>
        <w:t>范</w:t>
      </w:r>
      <w:proofErr w:type="gramEnd"/>
      <w:r>
        <w:rPr>
          <w:rFonts w:ascii="仿宋_GB2312" w:eastAsia="仿宋_GB2312" w:hAnsi="仿宋_GB2312" w:cs="仿宋_GB2312" w:hint="eastAsia"/>
          <w:color w:val="333333"/>
          <w:sz w:val="32"/>
          <w:szCs w:val="32"/>
          <w:shd w:val="clear" w:color="auto" w:fill="FFFFFF"/>
        </w:rPr>
        <w:t>违</w:t>
      </w:r>
      <w:r>
        <w:rPr>
          <w:rFonts w:ascii="仿宋_GB2312" w:eastAsia="仿宋_GB2312" w:hAnsi="仿宋_GB2312" w:cs="仿宋_GB2312" w:hint="eastAsia"/>
          <w:color w:val="333333"/>
          <w:sz w:val="32"/>
          <w:szCs w:val="32"/>
          <w:shd w:val="clear" w:color="auto" w:fill="FFFFFF"/>
        </w:rPr>
        <w:t>反学生守则的；</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（四）实施有害自己或者他人身心健康的危险行为的；</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（五）打骂同学、老师，欺凌同学或者侵害他人合法权益的；</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（六）其他违反校规校纪的行为。</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学生实施属于预防未成年人犯罪法规定的不良行为或者严重不良行为的，学校、教师应当予以制止并实施教育惩戒，加强管教；构成违法犯罪的，依法移送公安机关处理。</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第八条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教师在课堂教学、日常管理中，对违规违纪情节较为轻微的学生，可以当场实施以下教育惩戒：</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（一）点名批评；</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（二）责令赔礼道歉、做口头或者书面检讨；</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（三）适当增加额外的教学或者</w:t>
      </w:r>
      <w:proofErr w:type="gramStart"/>
      <w:r>
        <w:rPr>
          <w:rFonts w:ascii="仿宋_GB2312" w:eastAsia="仿宋_GB2312" w:hAnsi="仿宋_GB2312" w:cs="仿宋_GB2312" w:hint="eastAsia"/>
          <w:color w:val="333333"/>
          <w:sz w:val="32"/>
          <w:szCs w:val="32"/>
          <w:shd w:val="clear" w:color="auto" w:fill="FFFFFF"/>
        </w:rPr>
        <w:t>班级公益</w:t>
      </w:r>
      <w:proofErr w:type="gramEnd"/>
      <w:r>
        <w:rPr>
          <w:rFonts w:ascii="仿宋_GB2312" w:eastAsia="仿宋_GB2312" w:hAnsi="仿宋_GB2312" w:cs="仿宋_GB2312" w:hint="eastAsia"/>
          <w:color w:val="333333"/>
          <w:sz w:val="32"/>
          <w:szCs w:val="32"/>
          <w:shd w:val="clear" w:color="auto" w:fill="FFFFFF"/>
        </w:rPr>
        <w:t>服务任务；</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（四）一节课堂教学时间内的教室内站立；</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（五）课后教导；</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（六）学校校规校纪或者班规、班级公约规定的其他适当措施。</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教师对学生实施前款措施后，可以以适当方式告知学生家长。</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学生违反校规校纪，情节较重或者经当场教育惩戒拒不改正的，学校可以实施以下教育惩戒，并应当及时告知家长：</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（一）由学校德育工作负责人予以训导；</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（二）承担校内公益服务任务；</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（三）安排接受专门的校规校纪、行为规则教育；</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（四）暂停或者限制学生参加游览、校外集体活动以及其他外出集体活动；</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（五）学校校规校纪规定的其他适当措施。</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w:t>
      </w:r>
      <w:r>
        <w:rPr>
          <w:rFonts w:ascii="黑体" w:eastAsia="黑体" w:hAnsi="黑体" w:cs="仿宋_GB2312" w:hint="eastAsia"/>
          <w:color w:val="333333"/>
          <w:sz w:val="32"/>
          <w:szCs w:val="32"/>
          <w:shd w:val="clear" w:color="auto" w:fill="FFFFFF"/>
        </w:rPr>
        <w:t>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小学高年级、初中和高中阶段的学生违规违纪情节严重或者影响恶劣的，学校可以实施以下教育惩戒，并应当事先告知家长：</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（一）给予不超过一周的停课或者停学，要求家长在家进行教育、管教；</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（二）由法治副校长或者法治辅导员予以训诫；</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（三）安排专门的课程或者教育场所，由社会工作者或者其他专业人员进行心理辅导、行为干预。</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对违规违纪情节严重，或者经多次教育</w:t>
      </w:r>
      <w:proofErr w:type="gramStart"/>
      <w:r>
        <w:rPr>
          <w:rFonts w:ascii="仿宋_GB2312" w:eastAsia="仿宋_GB2312" w:hAnsi="仿宋_GB2312" w:cs="仿宋_GB2312" w:hint="eastAsia"/>
          <w:color w:val="333333"/>
          <w:sz w:val="32"/>
          <w:szCs w:val="32"/>
          <w:shd w:val="clear" w:color="auto" w:fill="FFFFFF"/>
        </w:rPr>
        <w:t>惩戒仍</w:t>
      </w:r>
      <w:proofErr w:type="gramEnd"/>
      <w:r>
        <w:rPr>
          <w:rFonts w:ascii="仿宋_GB2312" w:eastAsia="仿宋_GB2312" w:hAnsi="仿宋_GB2312" w:cs="仿宋_GB2312" w:hint="eastAsia"/>
          <w:color w:val="333333"/>
          <w:sz w:val="32"/>
          <w:szCs w:val="32"/>
          <w:shd w:val="clear" w:color="auto" w:fill="FFFFFF"/>
        </w:rPr>
        <w:t>不改正的学生，学校可以给予警告、严重警告、记过或者留校察看的纪律处分。</w:t>
      </w:r>
      <w:r>
        <w:rPr>
          <w:rFonts w:ascii="仿宋_GB2312" w:eastAsia="仿宋_GB2312" w:hAnsi="仿宋_GB2312" w:cs="仿宋_GB2312" w:hint="eastAsia"/>
          <w:color w:val="333333"/>
          <w:sz w:val="32"/>
          <w:szCs w:val="32"/>
          <w:shd w:val="clear" w:color="auto" w:fill="FFFFFF"/>
        </w:rPr>
        <w:lastRenderedPageBreak/>
        <w:t>对高中阶段学生，还可以给予开除学籍的纪律处分。</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对有严重不良行为的学生，学校可以按照法定程序，配合家长、有关部门将其转入专门学校教育矫治。</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学生扰乱课堂或者教育教学秩序，影响他人或者可能对自己及他人造成伤害的，教师可以采取必要措施，将学生带离教室或者教学现场，并予以教育管理。</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教师、学校发现学生携带、使用违规物品或者行为具有危险性的，应当采取必要措施予以制止；发现学生藏匿违法、危险物品的，应当责令学生交出并可以对可能藏匿物品的课桌、储物柜等进行检查。</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教师、学校对学生的违规物品可以予以暂扣并妥善保管，在适当时候交还学生家长；属于违法、危险物品</w:t>
      </w:r>
      <w:r>
        <w:rPr>
          <w:rFonts w:ascii="仿宋_GB2312" w:eastAsia="仿宋_GB2312" w:hAnsi="仿宋_GB2312" w:cs="仿宋_GB2312" w:hint="eastAsia"/>
          <w:color w:val="333333"/>
          <w:sz w:val="32"/>
          <w:szCs w:val="32"/>
          <w:shd w:val="clear" w:color="auto" w:fill="FFFFFF"/>
        </w:rPr>
        <w:t>的，应当及时报告公安机关、应急管理部门等有关部门依法处理。</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教师在教育教学管理、实施教育惩戒过程中，不得有下列行为：</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（一）以击打、刺扎等方式直接造成身体痛苦的体罚；</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（二）超过正常限度的罚站、反复抄写，强制做不适的动作或者姿势，以及刻意孤立等间接伤害身体、心理的变相体罚；</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（三）辱骂或者以歧视性、侮辱性的言行侵犯学生人格尊严；</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（四）因个人或者少数人违规违纪行为而惩罚全体学生；</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（五）因学业成绩而教育惩戒学生；</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（六）因个人情绪、好恶实施或者选择性实施教育惩戒；</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（七）指派学生对其他学生实施教育惩戒；</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（八）其他侵害学生权利的。</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第十三条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教师对学生实施教育惩戒后，应当注重与学生的沟通和帮扶，对改正错误的学生及时予以表扬、鼓励。</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可以根据实际和需要，建立学生教育保护辅导工作机制，由学校分管负责人、德育工作机构负责人、教师以及法治副校长（辅导员）、法律以及心理、社会工作等方面的专业人员组成辅导小组，对有需要的学生进行专门的心理辅导、行为矫治。</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第十四条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学校拟对学生实施本规则第十条所列教育惩戒和纪律处分的，应当听取学生的陈述和申辩。学生或者家长申请听证的，学校应当组织听证。</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学生受到教育惩戒或者纪律处分后，能够诚恳认错、积极改正的，可以提前解除教育惩戒或者纪律处分。</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第十五条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学校应当支持、监督教师正当履行职务。教师因实施教育惩戒与学生及其家长发生纠纷，学校应当及时进行处理，教师无过错的，不得因教师实施教育惩戒而给予其处分或者其他</w:t>
      </w:r>
      <w:r>
        <w:rPr>
          <w:rFonts w:ascii="仿宋_GB2312" w:eastAsia="仿宋_GB2312" w:hAnsi="仿宋_GB2312" w:cs="仿宋_GB2312" w:hint="eastAsia"/>
          <w:color w:val="333333"/>
          <w:sz w:val="32"/>
          <w:szCs w:val="32"/>
          <w:shd w:val="clear" w:color="auto" w:fill="FFFFFF"/>
        </w:rPr>
        <w:lastRenderedPageBreak/>
        <w:t>不利处理。</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教师违反本规则第十二条，情节轻微的，学校应当予以批评教育；情节严重的，应当暂停履行职责或者依法依规给予处分；给学</w:t>
      </w:r>
      <w:r>
        <w:rPr>
          <w:rFonts w:ascii="仿宋_GB2312" w:eastAsia="仿宋_GB2312" w:hAnsi="仿宋_GB2312" w:cs="仿宋_GB2312" w:hint="eastAsia"/>
          <w:color w:val="333333"/>
          <w:sz w:val="32"/>
          <w:szCs w:val="32"/>
          <w:shd w:val="clear" w:color="auto" w:fill="FFFFFF"/>
        </w:rPr>
        <w:t>生身心造成伤害，构成违法犯罪的，由公安机关依法处理。</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第十六条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学校、教师应当重视家校协作，积极与家长沟通，使家长理解、支持和配合实施教育惩戒，形成合力。家长应当履行对子女的教育职责，尊重教师的教育权利，配合教师、学校对违规违纪学生进行管教。</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家长对教师实施的教育惩戒有异议或者认为教师行为违反本规则第十二条规定的，可以向学校或者主管教育行政部门投诉、举报。学校、教育行政部门应当按照师德师风建设管理的有关要求，及时予以调查、处理。家长威胁、侮辱、伤害教师的，学校、教育行政部门应当依法保护教师人身安全、维护教</w:t>
      </w:r>
      <w:r>
        <w:rPr>
          <w:rFonts w:ascii="仿宋_GB2312" w:eastAsia="仿宋_GB2312" w:hAnsi="仿宋_GB2312" w:cs="仿宋_GB2312" w:hint="eastAsia"/>
          <w:color w:val="333333"/>
          <w:sz w:val="32"/>
          <w:szCs w:val="32"/>
          <w:shd w:val="clear" w:color="auto" w:fill="FFFFFF"/>
        </w:rPr>
        <w:t>师合法权益；情形严重的，应当及时向公安机关报告并配合公安机关、司法机关追究责任。</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第十七条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学生及其家长对学校依据本规则第十条实施的教育惩戒或者给予的纪律处分不服的，可以在教育惩戒或者纪律处分</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后</w:t>
      </w:r>
      <w:r>
        <w:rPr>
          <w:rFonts w:ascii="仿宋_GB2312" w:eastAsia="仿宋_GB2312" w:hAnsi="仿宋_GB2312" w:cs="仿宋_GB2312" w:hint="eastAsia"/>
          <w:color w:val="333333"/>
          <w:sz w:val="32"/>
          <w:szCs w:val="32"/>
          <w:shd w:val="clear" w:color="auto" w:fill="FFFFFF"/>
        </w:rPr>
        <w:t>15</w:t>
      </w:r>
      <w:r>
        <w:rPr>
          <w:rFonts w:ascii="仿宋_GB2312" w:eastAsia="仿宋_GB2312" w:hAnsi="仿宋_GB2312" w:cs="仿宋_GB2312" w:hint="eastAsia"/>
          <w:color w:val="333333"/>
          <w:sz w:val="32"/>
          <w:szCs w:val="32"/>
          <w:shd w:val="clear" w:color="auto" w:fill="FFFFFF"/>
        </w:rPr>
        <w:t>个工作日内向学校提起申诉。</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学校应当成立由学校相关负责人、教师、学生以及家长、法</w:t>
      </w:r>
      <w:r>
        <w:rPr>
          <w:rFonts w:ascii="仿宋_GB2312" w:eastAsia="仿宋_GB2312" w:hAnsi="仿宋_GB2312" w:cs="仿宋_GB2312" w:hint="eastAsia"/>
          <w:color w:val="333333"/>
          <w:sz w:val="32"/>
          <w:szCs w:val="32"/>
          <w:shd w:val="clear" w:color="auto" w:fill="FFFFFF"/>
        </w:rPr>
        <w:lastRenderedPageBreak/>
        <w:t>治副校长等校外有关方面代表组成的学生申诉委员会，受理申诉申请，组织复查。学校应当明确学生申诉委员会的人员构成、受理范围及处理程序等并向学生及家长公布。</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学生申诉委员会应当对学生申诉的事实、理由等进行全面审查，</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维持、变更或者撤</w:t>
      </w:r>
      <w:r>
        <w:rPr>
          <w:rFonts w:ascii="仿宋_GB2312" w:eastAsia="仿宋_GB2312" w:hAnsi="仿宋_GB2312" w:cs="仿宋_GB2312" w:hint="eastAsia"/>
          <w:color w:val="333333"/>
          <w:sz w:val="32"/>
          <w:szCs w:val="32"/>
          <w:shd w:val="clear" w:color="auto" w:fill="FFFFFF"/>
        </w:rPr>
        <w:t>销原教育惩戒或者纪律处分的决定。</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学生或者家长对学生申诉处理决定不服的，可以向学校主管教育部门申请复核；对复核决定不服的，可以依法提起行政复议或者行政诉讼。</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学校应当有针对性地加强对教师的培训，促进教师更新教育理念、改进教育方式方法，提高教师正确履行职责的意识与能力。</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每学期末，学校应当将学生受到本规则第十条所列教育惩戒和纪律处分的信息报主管教育行政部门备案。</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本规则自</w:t>
      </w:r>
      <w:r>
        <w:rPr>
          <w:rFonts w:ascii="仿宋_GB2312" w:eastAsia="仿宋_GB2312" w:hAnsi="仿宋_GB2312" w:cs="仿宋_GB2312" w:hint="eastAsia"/>
          <w:color w:val="333333"/>
          <w:sz w:val="32"/>
          <w:szCs w:val="32"/>
          <w:shd w:val="clear" w:color="auto" w:fill="FFFFFF"/>
        </w:rPr>
        <w:t>2021</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w:t>
      </w:r>
    </w:p>
    <w:p w:rsidR="005D7E2B" w:rsidRDefault="00C67CBE">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各地可以结合本地实际，制定本地方实施细则或者指导学校制定实施细则。</w:t>
      </w:r>
    </w:p>
    <w:sectPr w:rsidR="005D7E2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CBE" w:rsidRDefault="00C67CBE">
      <w:r>
        <w:separator/>
      </w:r>
    </w:p>
  </w:endnote>
  <w:endnote w:type="continuationSeparator" w:id="0">
    <w:p w:rsidR="00C67CBE" w:rsidRDefault="00C6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E2B" w:rsidRDefault="00C67CBE">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7E2B" w:rsidRDefault="00C67CB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67B3A">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D7E2B" w:rsidRDefault="00C67CB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67B3A">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D7E2B" w:rsidRDefault="00C67CBE">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教育部发布</w:t>
    </w:r>
    <w:r>
      <w:rPr>
        <w:rFonts w:ascii="宋体" w:eastAsia="宋体" w:hAnsi="宋体" w:cs="宋体" w:hint="eastAsia"/>
        <w:b/>
        <w:bCs/>
        <w:color w:val="005192"/>
        <w:sz w:val="28"/>
        <w:szCs w:val="44"/>
      </w:rPr>
      <w:t xml:space="preserve">     </w:t>
    </w:r>
  </w:p>
  <w:p w:rsidR="005D7E2B" w:rsidRDefault="005D7E2B">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CBE" w:rsidRDefault="00C67CBE">
      <w:r>
        <w:separator/>
      </w:r>
    </w:p>
  </w:footnote>
  <w:footnote w:type="continuationSeparator" w:id="0">
    <w:p w:rsidR="00C67CBE" w:rsidRDefault="00C67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E2B" w:rsidRDefault="00C67CB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5D7E2B" w:rsidRDefault="00C67CB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3333EE"/>
    <w:rsid w:val="003E4B7E"/>
    <w:rsid w:val="00401E6B"/>
    <w:rsid w:val="005D7E2B"/>
    <w:rsid w:val="0065428A"/>
    <w:rsid w:val="006D072B"/>
    <w:rsid w:val="008E5F7C"/>
    <w:rsid w:val="00967B3A"/>
    <w:rsid w:val="00AD63A2"/>
    <w:rsid w:val="00C67CBE"/>
    <w:rsid w:val="00D55A56"/>
    <w:rsid w:val="00DD4FBC"/>
    <w:rsid w:val="00DF299C"/>
    <w:rsid w:val="00F44C0B"/>
    <w:rsid w:val="00FB1504"/>
    <w:rsid w:val="00FD2B4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9E19F5"/>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E1FBD9F-66B1-404E-9437-280C0620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508</Words>
  <Characters>2901</Characters>
  <Application>Microsoft Office Word</Application>
  <DocSecurity>0</DocSecurity>
  <Lines>24</Lines>
  <Paragraphs>6</Paragraphs>
  <ScaleCrop>false</ScaleCrop>
  <Company>China</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谢沂楠</cp:lastModifiedBy>
  <cp:revision>7</cp:revision>
  <cp:lastPrinted>2021-10-26T03:30:00Z</cp:lastPrinted>
  <dcterms:created xsi:type="dcterms:W3CDTF">2021-11-30T08:40:00Z</dcterms:created>
  <dcterms:modified xsi:type="dcterms:W3CDTF">2021-12-08T06:02:00Z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