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D8" w:rsidRPr="008B64D8" w:rsidRDefault="008B64D8" w:rsidP="008B64D8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64D8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附件2</w:t>
      </w:r>
    </w:p>
    <w:p w:rsidR="008B64D8" w:rsidRPr="008B64D8" w:rsidRDefault="008B64D8" w:rsidP="008B64D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8B64D8" w:rsidRPr="008B64D8" w:rsidRDefault="008B64D8" w:rsidP="008B64D8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64D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各省（区、市）政府网站有关制度建设情况</w:t>
      </w:r>
    </w:p>
    <w:p w:rsidR="008B64D8" w:rsidRPr="008B64D8" w:rsidRDefault="008B64D8" w:rsidP="008B64D8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508"/>
        <w:gridCol w:w="1358"/>
        <w:gridCol w:w="1495"/>
        <w:gridCol w:w="1071"/>
        <w:gridCol w:w="1522"/>
        <w:gridCol w:w="1297"/>
      </w:tblGrid>
      <w:tr w:rsidR="008B64D8" w:rsidRPr="008B64D8" w:rsidTr="008B64D8">
        <w:trPr>
          <w:jc w:val="center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省（区、市）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建立常态化监管机制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对政府网站进行考核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建立问责机制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推进网站</w:t>
            </w:r>
            <w:r w:rsidRPr="008B64D8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  <w:t>集约化建设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公开抽查</w:t>
            </w:r>
            <w:r w:rsidRPr="008B64D8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  <w:t>检查情况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海南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√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√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8B64D8" w:rsidRPr="008B64D8" w:rsidTr="008B64D8">
        <w:trPr>
          <w:jc w:val="center"/>
        </w:trPr>
        <w:tc>
          <w:tcPr>
            <w:tcW w:w="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新疆生产</w:t>
            </w: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建设兵团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4D8" w:rsidRPr="008B64D8" w:rsidRDefault="008B64D8" w:rsidP="008B64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B64D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</w:tbl>
    <w:p w:rsidR="008B64D8" w:rsidRPr="008B64D8" w:rsidRDefault="008B64D8" w:rsidP="008B64D8">
      <w:pPr>
        <w:widowControl/>
        <w:shd w:val="clear" w:color="auto" w:fill="FFFFFF"/>
        <w:spacing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B64D8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注：数据来源为各省（区、市）有关情况报告。</w:t>
      </w:r>
    </w:p>
    <w:p w:rsidR="009A403E" w:rsidRDefault="009A403E">
      <w:pPr>
        <w:rPr>
          <w:rFonts w:hint="eastAsia"/>
        </w:rPr>
      </w:pPr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47"/>
    <w:rsid w:val="001442D6"/>
    <w:rsid w:val="008B64D8"/>
    <w:rsid w:val="009A403E"/>
    <w:rsid w:val="00C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2017-03-22T01:02:00Z</dcterms:created>
  <dcterms:modified xsi:type="dcterms:W3CDTF">2017-03-22T01:02:00Z</dcterms:modified>
</cp:coreProperties>
</file>