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D1" w:rsidRDefault="005209D1" w:rsidP="005209D1">
      <w:pPr>
        <w:pStyle w:val="a6"/>
        <w:widowControl/>
        <w:spacing w:beforeAutospacing="0" w:afterAutospacing="0"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209D1" w:rsidRDefault="005209D1" w:rsidP="005209D1">
      <w:pPr>
        <w:pStyle w:val="a6"/>
        <w:widowControl/>
        <w:spacing w:beforeAutospacing="0" w:afterAutospacing="0" w:line="540" w:lineRule="exact"/>
        <w:rPr>
          <w:rFonts w:ascii="黑体" w:eastAsia="黑体" w:hAnsi="黑体" w:cs="黑体"/>
          <w:sz w:val="32"/>
          <w:szCs w:val="32"/>
          <w:highlight w:val="yellow"/>
        </w:rPr>
      </w:pPr>
    </w:p>
    <w:p w:rsidR="005209D1" w:rsidRDefault="005209D1" w:rsidP="005209D1">
      <w:pPr>
        <w:pStyle w:val="a6"/>
        <w:widowControl/>
        <w:spacing w:beforeAutospacing="0" w:afterAutospacing="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2020年度“智慧教育示范区”创建项目名单</w:t>
      </w:r>
    </w:p>
    <w:p w:rsidR="005209D1" w:rsidRDefault="005209D1" w:rsidP="005209D1">
      <w:pPr>
        <w:pStyle w:val="a6"/>
        <w:widowControl/>
        <w:spacing w:beforeAutospacing="0" w:afterAutospacing="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209D1" w:rsidRDefault="005209D1" w:rsidP="005209D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>20</w:t>
      </w:r>
      <w:r>
        <w:rPr>
          <w:rFonts w:ascii="Times New Roman" w:eastAsia="黑体" w:hAnsi="Times New Roman" w:cs="Times New Roman" w:hint="eastAsia"/>
          <w:sz w:val="32"/>
          <w:szCs w:val="32"/>
        </w:rPr>
        <w:t>20</w:t>
      </w:r>
      <w:r>
        <w:rPr>
          <w:rFonts w:ascii="黑体" w:eastAsia="黑体" w:hAnsi="黑体" w:cs="黑体" w:hint="eastAsia"/>
          <w:sz w:val="32"/>
          <w:szCs w:val="32"/>
        </w:rPr>
        <w:t>年度“智慧教育示范区”创建区域名单</w:t>
      </w:r>
    </w:p>
    <w:p w:rsidR="005209D1" w:rsidRDefault="005209D1" w:rsidP="005209D1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北京市海淀区、天津市河西区、江苏省苏州市、浙江省温州市、安徽省蚌埠市、福建省福州市、江西省南昌市、山东省青岛市、广东省深圳市、四川省成都市成华区</w:t>
      </w:r>
    </w:p>
    <w:p w:rsidR="005209D1" w:rsidRDefault="005209D1" w:rsidP="005209D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20</w:t>
      </w:r>
      <w:r>
        <w:rPr>
          <w:rFonts w:ascii="Times New Roman" w:eastAsia="黑体" w:hAnsi="Times New Roman" w:cs="Times New Roman" w:hint="eastAsia"/>
          <w:sz w:val="32"/>
          <w:szCs w:val="32"/>
        </w:rPr>
        <w:t>20</w:t>
      </w:r>
      <w:r>
        <w:rPr>
          <w:rFonts w:ascii="黑体" w:eastAsia="黑体" w:hAnsi="黑体" w:cs="黑体"/>
          <w:sz w:val="32"/>
          <w:szCs w:val="32"/>
        </w:rPr>
        <w:t>年度“智慧教育示范区”</w:t>
      </w:r>
      <w:r>
        <w:rPr>
          <w:rFonts w:ascii="黑体" w:eastAsia="黑体" w:hAnsi="黑体" w:cs="黑体" w:hint="eastAsia"/>
          <w:sz w:val="32"/>
          <w:szCs w:val="32"/>
        </w:rPr>
        <w:t>创建</w:t>
      </w:r>
      <w:r>
        <w:rPr>
          <w:rFonts w:ascii="黑体" w:eastAsia="黑体" w:hAnsi="黑体" w:cs="黑体"/>
          <w:sz w:val="32"/>
          <w:szCs w:val="32"/>
        </w:rPr>
        <w:t>区域</w:t>
      </w:r>
      <w:r>
        <w:rPr>
          <w:rFonts w:ascii="黑体" w:eastAsia="黑体" w:hAnsi="黑体" w:cs="黑体" w:hint="eastAsia"/>
          <w:sz w:val="32"/>
          <w:szCs w:val="32"/>
        </w:rPr>
        <w:t>培育</w:t>
      </w:r>
      <w:r>
        <w:rPr>
          <w:rFonts w:ascii="黑体" w:eastAsia="黑体" w:hAnsi="黑体" w:cs="黑体"/>
          <w:sz w:val="32"/>
          <w:szCs w:val="32"/>
        </w:rPr>
        <w:t>名单</w:t>
      </w:r>
    </w:p>
    <w:p w:rsidR="005209D1" w:rsidRDefault="005209D1" w:rsidP="005209D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重庆市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璧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山区、甘肃省兰州市</w:t>
      </w:r>
    </w:p>
    <w:p w:rsidR="00EC60C4" w:rsidRPr="005209D1" w:rsidRDefault="00EC60C4">
      <w:bookmarkStart w:id="0" w:name="_GoBack"/>
      <w:bookmarkEnd w:id="0"/>
    </w:p>
    <w:sectPr w:rsidR="00EC60C4" w:rsidRPr="005209D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DC2" w:rsidRDefault="005209D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DC2" w:rsidRDefault="005209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E95D6C" wp14:editId="49B1D55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7DC2" w:rsidRDefault="005209D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95D6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87DC2" w:rsidRDefault="005209D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DC2" w:rsidRDefault="005209D1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DC2" w:rsidRDefault="005209D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DC2" w:rsidRDefault="005209D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DC2" w:rsidRDefault="005209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D1"/>
    <w:rsid w:val="005209D1"/>
    <w:rsid w:val="00EC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B251B-872F-4551-8339-FDC2D431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09D1"/>
    <w:pPr>
      <w:widowControl w:val="0"/>
      <w:jc w:val="both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qFormat/>
    <w:rsid w:val="00520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5209D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520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5209D1"/>
    <w:rPr>
      <w:sz w:val="18"/>
      <w:szCs w:val="18"/>
    </w:rPr>
  </w:style>
  <w:style w:type="paragraph" w:styleId="a6">
    <w:name w:val="Normal (Web)"/>
    <w:basedOn w:val="a"/>
    <w:qFormat/>
    <w:rsid w:val="005209D1"/>
    <w:pPr>
      <w:spacing w:beforeAutospacing="1" w:afterAutospacing="1"/>
      <w:jc w:val="left"/>
    </w:pPr>
    <w:rPr>
      <w:rFonts w:cs="Times New Roman"/>
      <w:kern w:val="0"/>
    </w:rPr>
  </w:style>
  <w:style w:type="paragraph" w:styleId="a7">
    <w:name w:val="Body Text"/>
    <w:basedOn w:val="a"/>
    <w:link w:val="Char1"/>
    <w:uiPriority w:val="99"/>
    <w:semiHidden/>
    <w:unhideWhenUsed/>
    <w:rsid w:val="005209D1"/>
    <w:pPr>
      <w:spacing w:after="120"/>
    </w:pPr>
  </w:style>
  <w:style w:type="character" w:customStyle="1" w:styleId="Char1">
    <w:name w:val="正文文本 Char"/>
    <w:basedOn w:val="a1"/>
    <w:link w:val="a7"/>
    <w:uiPriority w:val="99"/>
    <w:semiHidden/>
    <w:rsid w:val="005209D1"/>
    <w:rPr>
      <w:sz w:val="24"/>
      <w:szCs w:val="24"/>
    </w:rPr>
  </w:style>
  <w:style w:type="paragraph" w:styleId="a0">
    <w:name w:val="Body Text First Indent"/>
    <w:basedOn w:val="a7"/>
    <w:link w:val="Char2"/>
    <w:uiPriority w:val="99"/>
    <w:semiHidden/>
    <w:unhideWhenUsed/>
    <w:rsid w:val="005209D1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5209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2021-04-01T00:32:00Z</dcterms:created>
  <dcterms:modified xsi:type="dcterms:W3CDTF">2021-04-01T00:32:00Z</dcterms:modified>
</cp:coreProperties>
</file>